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DB3E" w14:textId="27E64C55" w:rsidR="00977A11" w:rsidRPr="00A71843" w:rsidRDefault="00C00730">
      <w:pPr>
        <w:rPr>
          <w:rFonts w:ascii="Montserrat" w:hAnsi="Montserrat"/>
          <w:b/>
          <w:bCs/>
          <w:sz w:val="52"/>
          <w:szCs w:val="52"/>
        </w:rPr>
      </w:pPr>
      <w:r w:rsidRPr="00A71843">
        <w:rPr>
          <w:rFonts w:ascii="Montserrat" w:hAnsi="Montserrat"/>
          <w:b/>
          <w:bCs/>
          <w:sz w:val="52"/>
          <w:szCs w:val="52"/>
        </w:rPr>
        <w:t>Refund</w:t>
      </w:r>
      <w:r w:rsidR="00977A11" w:rsidRPr="00A71843">
        <w:rPr>
          <w:rFonts w:ascii="Montserrat" w:hAnsi="Montserrat"/>
          <w:b/>
          <w:bCs/>
          <w:sz w:val="52"/>
          <w:szCs w:val="52"/>
        </w:rPr>
        <w:t xml:space="preserve"> Policy</w:t>
      </w:r>
    </w:p>
    <w:p w14:paraId="1476C10C" w14:textId="5AEC3BF6" w:rsidR="00977A11" w:rsidRPr="00A27EBE" w:rsidRDefault="00C00730">
      <w:pPr>
        <w:rPr>
          <w:rFonts w:ascii="Montserrat" w:hAnsi="Montserrat"/>
          <w:i/>
          <w:iCs/>
          <w:sz w:val="20"/>
          <w:szCs w:val="20"/>
        </w:rPr>
      </w:pPr>
      <w:r w:rsidRPr="00A27EBE">
        <w:rPr>
          <w:rFonts w:ascii="Montserrat" w:hAnsi="Montserrat"/>
          <w:i/>
          <w:iCs/>
          <w:sz w:val="20"/>
          <w:szCs w:val="20"/>
        </w:rPr>
        <w:t xml:space="preserve">Australian made </w:t>
      </w:r>
      <w:r w:rsidR="005A44F9" w:rsidRPr="00A27EBE">
        <w:rPr>
          <w:rFonts w:ascii="Montserrat" w:hAnsi="Montserrat"/>
          <w:i/>
          <w:iCs/>
          <w:sz w:val="20"/>
          <w:szCs w:val="20"/>
        </w:rPr>
        <w:t>Wall Art</w:t>
      </w:r>
    </w:p>
    <w:p w14:paraId="6DC22A6B" w14:textId="77777777" w:rsidR="002C563F" w:rsidRPr="00A71843" w:rsidRDefault="002C563F">
      <w:pPr>
        <w:rPr>
          <w:rFonts w:ascii="Montserrat" w:hAnsi="Montserrat"/>
        </w:rPr>
      </w:pPr>
    </w:p>
    <w:p w14:paraId="69D9BAD4" w14:textId="58716BC1" w:rsidR="002C563F" w:rsidRPr="00A71843" w:rsidRDefault="005A44F9">
      <w:pPr>
        <w:rPr>
          <w:rFonts w:ascii="Montserrat" w:hAnsi="Montserrat"/>
          <w:b/>
          <w:bCs/>
          <w:sz w:val="20"/>
          <w:szCs w:val="20"/>
        </w:rPr>
      </w:pPr>
      <w:r w:rsidRPr="00A71843">
        <w:rPr>
          <w:rFonts w:ascii="Montserrat" w:hAnsi="Montserrat"/>
          <w:b/>
          <w:bCs/>
          <w:sz w:val="20"/>
          <w:szCs w:val="20"/>
        </w:rPr>
        <w:t>Change of mind</w:t>
      </w:r>
    </w:p>
    <w:p w14:paraId="0D6276FE" w14:textId="77777777" w:rsidR="00BF0342" w:rsidRDefault="00977A11" w:rsidP="00BF0342">
      <w:pPr>
        <w:rPr>
          <w:rFonts w:ascii="Montserrat" w:hAnsi="Montserrat"/>
          <w:sz w:val="18"/>
          <w:szCs w:val="18"/>
        </w:rPr>
      </w:pPr>
      <w:r w:rsidRPr="00A71843">
        <w:rPr>
          <w:rFonts w:ascii="Montserrat" w:hAnsi="Montserrat"/>
          <w:sz w:val="18"/>
          <w:szCs w:val="18"/>
        </w:rPr>
        <w:t xml:space="preserve">At Gravity Technology &amp; Media, </w:t>
      </w:r>
      <w:r w:rsidR="00BF0342">
        <w:rPr>
          <w:rFonts w:ascii="Montserrat" w:hAnsi="Montserrat"/>
          <w:sz w:val="18"/>
          <w:szCs w:val="18"/>
        </w:rPr>
        <w:t xml:space="preserve">while we care about our customers, </w:t>
      </w:r>
      <w:proofErr w:type="gramStart"/>
      <w:r w:rsidR="00BF0342" w:rsidRPr="00BF0342">
        <w:rPr>
          <w:rFonts w:ascii="Montserrat" w:hAnsi="Montserrat"/>
          <w:sz w:val="18"/>
          <w:szCs w:val="18"/>
        </w:rPr>
        <w:t>all of</w:t>
      </w:r>
      <w:proofErr w:type="gramEnd"/>
      <w:r w:rsidR="00BF0342" w:rsidRPr="00BF0342">
        <w:rPr>
          <w:rFonts w:ascii="Montserrat" w:hAnsi="Montserrat"/>
          <w:sz w:val="18"/>
          <w:szCs w:val="18"/>
        </w:rPr>
        <w:t xml:space="preserve"> our products are custom made for each order and customer's specifications</w:t>
      </w:r>
      <w:r w:rsidR="00BF0342">
        <w:rPr>
          <w:rFonts w:ascii="Montserrat" w:hAnsi="Montserrat"/>
          <w:sz w:val="18"/>
          <w:szCs w:val="18"/>
        </w:rPr>
        <w:t xml:space="preserve"> which unfortunately means w</w:t>
      </w:r>
      <w:r w:rsidR="00BF0342" w:rsidRPr="00BF0342">
        <w:rPr>
          <w:rFonts w:ascii="Montserrat" w:hAnsi="Montserrat"/>
          <w:sz w:val="18"/>
          <w:szCs w:val="18"/>
        </w:rPr>
        <w:t xml:space="preserve">e are unable to provide a refund or replacement based on a change of mind. </w:t>
      </w:r>
    </w:p>
    <w:p w14:paraId="425F14C5" w14:textId="157BB8FB" w:rsidR="00BF0342" w:rsidRPr="00BF0342" w:rsidRDefault="00BF0342" w:rsidP="00BF0342">
      <w:pPr>
        <w:rPr>
          <w:rFonts w:ascii="Montserrat" w:hAnsi="Montserrat"/>
          <w:sz w:val="18"/>
          <w:szCs w:val="18"/>
        </w:rPr>
      </w:pPr>
      <w:r w:rsidRPr="00BF0342">
        <w:rPr>
          <w:rFonts w:ascii="Montserrat" w:hAnsi="Montserrat"/>
          <w:sz w:val="18"/>
          <w:szCs w:val="18"/>
        </w:rPr>
        <w:t>Please review your cart carefully before placing the order, as we cannot modify or offer exchanges once the order is sent into our production pipeline. Please ask any q's before purchase if you are unsure, we are more than happy to assist you.</w:t>
      </w:r>
    </w:p>
    <w:p w14:paraId="104D4E12" w14:textId="77777777" w:rsidR="00922467" w:rsidRDefault="00922467" w:rsidP="00BF0342">
      <w:pPr>
        <w:rPr>
          <w:rFonts w:ascii="Montserrat" w:hAnsi="Montserrat"/>
          <w:sz w:val="18"/>
          <w:szCs w:val="18"/>
        </w:rPr>
      </w:pPr>
    </w:p>
    <w:p w14:paraId="33262F8E" w14:textId="122AD580" w:rsidR="00BF0342" w:rsidRPr="00BF0342" w:rsidRDefault="00BF0342" w:rsidP="00BF0342">
      <w:pPr>
        <w:rPr>
          <w:rFonts w:ascii="Montserrat" w:hAnsi="Montserrat"/>
          <w:sz w:val="18"/>
          <w:szCs w:val="18"/>
        </w:rPr>
      </w:pPr>
      <w:r w:rsidRPr="00BF0342">
        <w:rPr>
          <w:rFonts w:ascii="Montserrat" w:hAnsi="Montserrat"/>
          <w:sz w:val="18"/>
          <w:szCs w:val="18"/>
        </w:rPr>
        <w:t>You can choose a refund or exchange if an item has a major problem. This is when the item:</w:t>
      </w:r>
    </w:p>
    <w:p w14:paraId="5AFB1C72" w14:textId="00B8AF5B" w:rsidR="00BF0342" w:rsidRPr="00922467" w:rsidRDefault="00BF0342" w:rsidP="00922467">
      <w:pPr>
        <w:pStyle w:val="ListParagraph"/>
        <w:numPr>
          <w:ilvl w:val="0"/>
          <w:numId w:val="3"/>
        </w:numPr>
        <w:rPr>
          <w:rFonts w:ascii="Montserrat" w:hAnsi="Montserrat"/>
          <w:sz w:val="18"/>
          <w:szCs w:val="18"/>
        </w:rPr>
      </w:pPr>
      <w:r w:rsidRPr="00922467">
        <w:rPr>
          <w:rFonts w:ascii="Montserrat" w:hAnsi="Montserrat"/>
          <w:sz w:val="18"/>
          <w:szCs w:val="18"/>
        </w:rPr>
        <w:t xml:space="preserve">has a problem that would have stopped someone from buying the item if they had known about </w:t>
      </w:r>
      <w:proofErr w:type="gramStart"/>
      <w:r w:rsidRPr="00922467">
        <w:rPr>
          <w:rFonts w:ascii="Montserrat" w:hAnsi="Montserrat"/>
          <w:sz w:val="18"/>
          <w:szCs w:val="18"/>
        </w:rPr>
        <w:t>it</w:t>
      </w:r>
      <w:r w:rsidR="00922467">
        <w:rPr>
          <w:rFonts w:ascii="Montserrat" w:hAnsi="Montserrat"/>
          <w:sz w:val="18"/>
          <w:szCs w:val="18"/>
        </w:rPr>
        <w:t>;</w:t>
      </w:r>
      <w:proofErr w:type="gramEnd"/>
    </w:p>
    <w:p w14:paraId="6E7F34A7" w14:textId="482BECFB" w:rsidR="00BF0342" w:rsidRPr="00922467" w:rsidRDefault="00BF0342" w:rsidP="00922467">
      <w:pPr>
        <w:pStyle w:val="ListParagraph"/>
        <w:numPr>
          <w:ilvl w:val="0"/>
          <w:numId w:val="3"/>
        </w:numPr>
        <w:rPr>
          <w:rFonts w:ascii="Montserrat" w:hAnsi="Montserrat"/>
          <w:sz w:val="18"/>
          <w:szCs w:val="18"/>
        </w:rPr>
      </w:pPr>
      <w:r w:rsidRPr="00922467">
        <w:rPr>
          <w:rFonts w:ascii="Montserrat" w:hAnsi="Montserrat"/>
          <w:sz w:val="18"/>
          <w:szCs w:val="18"/>
        </w:rPr>
        <w:t xml:space="preserve">is </w:t>
      </w:r>
      <w:proofErr w:type="gramStart"/>
      <w:r w:rsidRPr="00922467">
        <w:rPr>
          <w:rFonts w:ascii="Montserrat" w:hAnsi="Montserrat"/>
          <w:sz w:val="18"/>
          <w:szCs w:val="18"/>
        </w:rPr>
        <w:t>unsafe</w:t>
      </w:r>
      <w:r w:rsidR="00922467">
        <w:rPr>
          <w:rFonts w:ascii="Montserrat" w:hAnsi="Montserrat"/>
          <w:sz w:val="18"/>
          <w:szCs w:val="18"/>
        </w:rPr>
        <w:t>;</w:t>
      </w:r>
      <w:proofErr w:type="gramEnd"/>
    </w:p>
    <w:p w14:paraId="2113D272" w14:textId="1DC012CB" w:rsidR="00BF0342" w:rsidRPr="00922467" w:rsidRDefault="00BF0342" w:rsidP="00922467">
      <w:pPr>
        <w:pStyle w:val="ListParagraph"/>
        <w:numPr>
          <w:ilvl w:val="0"/>
          <w:numId w:val="3"/>
        </w:numPr>
        <w:rPr>
          <w:rFonts w:ascii="Montserrat" w:hAnsi="Montserrat"/>
          <w:sz w:val="18"/>
          <w:szCs w:val="18"/>
        </w:rPr>
      </w:pPr>
      <w:r w:rsidRPr="00922467">
        <w:rPr>
          <w:rFonts w:ascii="Montserrat" w:hAnsi="Montserrat"/>
          <w:sz w:val="18"/>
          <w:szCs w:val="18"/>
        </w:rPr>
        <w:t>is significantly different from the sample or description</w:t>
      </w:r>
      <w:r w:rsidR="00922467">
        <w:rPr>
          <w:rFonts w:ascii="Montserrat" w:hAnsi="Montserrat"/>
          <w:sz w:val="18"/>
          <w:szCs w:val="18"/>
        </w:rPr>
        <w:t>; or</w:t>
      </w:r>
    </w:p>
    <w:p w14:paraId="107D28EC" w14:textId="2E43015B" w:rsidR="00BF0342" w:rsidRDefault="00BF0342" w:rsidP="00922467">
      <w:pPr>
        <w:pStyle w:val="ListParagraph"/>
        <w:numPr>
          <w:ilvl w:val="0"/>
          <w:numId w:val="3"/>
        </w:numPr>
        <w:rPr>
          <w:rFonts w:ascii="Montserrat" w:hAnsi="Montserrat"/>
          <w:sz w:val="18"/>
          <w:szCs w:val="18"/>
        </w:rPr>
      </w:pPr>
      <w:r w:rsidRPr="00922467">
        <w:rPr>
          <w:rFonts w:ascii="Montserrat" w:hAnsi="Montserrat"/>
          <w:sz w:val="18"/>
          <w:szCs w:val="18"/>
        </w:rPr>
        <w:t>doesn't do what we said it would, or what you asked for and can't be easily fixed.</w:t>
      </w:r>
    </w:p>
    <w:p w14:paraId="5B97B987" w14:textId="77777777" w:rsidR="00922467" w:rsidRPr="00922467" w:rsidRDefault="00922467" w:rsidP="00922467">
      <w:pPr>
        <w:pStyle w:val="ListParagraph"/>
        <w:rPr>
          <w:rFonts w:ascii="Montserrat" w:hAnsi="Montserrat"/>
          <w:sz w:val="18"/>
          <w:szCs w:val="18"/>
        </w:rPr>
      </w:pPr>
    </w:p>
    <w:p w14:paraId="2C97A07B" w14:textId="7603C9EF" w:rsidR="00BF0342" w:rsidRPr="00BF0342" w:rsidRDefault="00BF0342" w:rsidP="00BF0342">
      <w:pPr>
        <w:rPr>
          <w:rFonts w:ascii="Montserrat" w:hAnsi="Montserrat"/>
          <w:sz w:val="18"/>
          <w:szCs w:val="18"/>
        </w:rPr>
      </w:pPr>
      <w:r w:rsidRPr="00BF0342">
        <w:rPr>
          <w:rFonts w:ascii="Montserrat" w:hAnsi="Montserrat"/>
          <w:sz w:val="18"/>
          <w:szCs w:val="18"/>
        </w:rPr>
        <w:t xml:space="preserve">If you feel that you are not satisfied with your order, please reach out to us at </w:t>
      </w:r>
      <w:hyperlink r:id="rId7" w:history="1">
        <w:r w:rsidR="00922467" w:rsidRPr="0038223A">
          <w:rPr>
            <w:rStyle w:val="Hyperlink"/>
            <w:rFonts w:ascii="Montserrat" w:hAnsi="Montserrat"/>
            <w:sz w:val="18"/>
            <w:szCs w:val="18"/>
          </w:rPr>
          <w:t>info@gravitytechmedia.com</w:t>
        </w:r>
      </w:hyperlink>
      <w:r w:rsidR="00922467">
        <w:rPr>
          <w:rFonts w:ascii="Montserrat" w:hAnsi="Montserrat"/>
          <w:sz w:val="18"/>
          <w:szCs w:val="18"/>
        </w:rPr>
        <w:t xml:space="preserve"> </w:t>
      </w:r>
    </w:p>
    <w:p w14:paraId="4FF451BE" w14:textId="77777777" w:rsidR="00BF0342" w:rsidRPr="00BF0342" w:rsidRDefault="00BF0342" w:rsidP="00BF0342">
      <w:pPr>
        <w:rPr>
          <w:rFonts w:ascii="Montserrat" w:hAnsi="Montserrat"/>
          <w:sz w:val="18"/>
          <w:szCs w:val="18"/>
        </w:rPr>
      </w:pPr>
    </w:p>
    <w:p w14:paraId="3CFAA78C" w14:textId="6AF0D5AA" w:rsidR="00977A11" w:rsidRPr="00A71843" w:rsidRDefault="00BF0342" w:rsidP="00BF0342">
      <w:pPr>
        <w:rPr>
          <w:rFonts w:ascii="Montserrat" w:hAnsi="Montserrat"/>
          <w:sz w:val="18"/>
          <w:szCs w:val="18"/>
        </w:rPr>
      </w:pPr>
      <w:r w:rsidRPr="00BF0342">
        <w:rPr>
          <w:rFonts w:ascii="Montserrat" w:hAnsi="Montserrat"/>
          <w:sz w:val="18"/>
          <w:szCs w:val="18"/>
        </w:rPr>
        <w:t>All returns must be made within 14 days of receiving your order. Shipping costs when returning an item are at the buyer's expense and are non-refundable. Items must be returned in their original condition and packaging. The estimated delivery time of your exchanged product may vary depending on where you live. If you are shipping an item over $75, we advise using a trackable shipping service or purchasing insurance to go along with your service. There is no guarantee that we will receive your return item.</w:t>
      </w:r>
    </w:p>
    <w:p w14:paraId="4EDF5F19" w14:textId="77777777" w:rsidR="00121940" w:rsidRDefault="00121940">
      <w:pPr>
        <w:rPr>
          <w:rFonts w:ascii="Montserrat" w:hAnsi="Montserrat"/>
          <w:b/>
          <w:bCs/>
          <w:sz w:val="20"/>
          <w:szCs w:val="20"/>
        </w:rPr>
      </w:pPr>
    </w:p>
    <w:p w14:paraId="7C07B861" w14:textId="77777777" w:rsidR="00297844" w:rsidRDefault="00297844">
      <w:pPr>
        <w:rPr>
          <w:rFonts w:ascii="Montserrat" w:hAnsi="Montserrat"/>
          <w:b/>
          <w:bCs/>
          <w:sz w:val="20"/>
          <w:szCs w:val="20"/>
        </w:rPr>
      </w:pPr>
      <w:r w:rsidRPr="00297844">
        <w:rPr>
          <w:rFonts w:ascii="Montserrat" w:hAnsi="Montserrat"/>
          <w:b/>
          <w:bCs/>
          <w:sz w:val="20"/>
          <w:szCs w:val="20"/>
        </w:rPr>
        <w:t>Damaged in transit</w:t>
      </w:r>
    </w:p>
    <w:p w14:paraId="74B9D612" w14:textId="77777777" w:rsidR="00A27EBE" w:rsidRPr="00A27EBE" w:rsidRDefault="00A27EBE" w:rsidP="00A27EBE">
      <w:pPr>
        <w:rPr>
          <w:rFonts w:ascii="Montserrat" w:hAnsi="Montserrat"/>
          <w:sz w:val="18"/>
          <w:szCs w:val="18"/>
        </w:rPr>
      </w:pPr>
      <w:r w:rsidRPr="00A27EBE">
        <w:rPr>
          <w:rFonts w:ascii="Montserrat" w:hAnsi="Montserrat"/>
          <w:sz w:val="18"/>
          <w:szCs w:val="18"/>
        </w:rPr>
        <w:t>Under Australian consumer law, we will replace any products that arrive damaged, faulty, or different to described on this website. When shipping large, fragile items, there is always a risk of damage during transit. Thankfully, this is a rare occurrence for us due to considerable protective packaging.</w:t>
      </w:r>
    </w:p>
    <w:p w14:paraId="18565B8A" w14:textId="77777777" w:rsidR="00A27EBE" w:rsidRPr="00A27EBE" w:rsidRDefault="00A27EBE" w:rsidP="00A27EBE">
      <w:pPr>
        <w:rPr>
          <w:rFonts w:ascii="Montserrat" w:hAnsi="Montserrat"/>
          <w:sz w:val="18"/>
          <w:szCs w:val="18"/>
        </w:rPr>
      </w:pPr>
    </w:p>
    <w:p w14:paraId="5BA407F4" w14:textId="2BBD8C7C" w:rsidR="002C563F" w:rsidRPr="00A71843" w:rsidRDefault="00A27EBE" w:rsidP="00A27EBE">
      <w:pPr>
        <w:rPr>
          <w:rFonts w:ascii="Montserrat" w:hAnsi="Montserrat"/>
        </w:rPr>
      </w:pPr>
      <w:r w:rsidRPr="00A27EBE">
        <w:rPr>
          <w:rFonts w:ascii="Montserrat" w:hAnsi="Montserrat"/>
          <w:sz w:val="18"/>
          <w:szCs w:val="18"/>
        </w:rPr>
        <w:t>If items arrive damaged, you must contact us immediately via email within 24 hours of receiving the product and provide photos of the damage along with the original packaging. Please do not discard the packaging until sufficient evidence is provided to us.</w:t>
      </w:r>
    </w:p>
    <w:p w14:paraId="62AABF39" w14:textId="136C36A5" w:rsidR="002C563F" w:rsidRPr="00A27EBE" w:rsidRDefault="002C563F" w:rsidP="00A27EBE">
      <w:pPr>
        <w:shd w:val="clear" w:color="auto" w:fill="FFFFFF"/>
        <w:spacing w:after="0" w:line="240" w:lineRule="auto"/>
        <w:jc w:val="right"/>
        <w:rPr>
          <w:rFonts w:ascii="Montserrat" w:hAnsi="Montserrat"/>
          <w:i/>
          <w:iCs/>
          <w:color w:val="BFBFBF" w:themeColor="background1" w:themeShade="BF"/>
        </w:rPr>
      </w:pPr>
      <w:r w:rsidRPr="00A71843">
        <w:rPr>
          <w:rFonts w:ascii="Montserrat" w:hAnsi="Montserrat"/>
        </w:rPr>
        <w:br/>
      </w:r>
    </w:p>
    <w:sectPr w:rsidR="002C563F" w:rsidRPr="00A27EBE" w:rsidSect="00942BD9">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9022" w14:textId="77777777" w:rsidR="007C4E60" w:rsidRDefault="007C4E60" w:rsidP="007C4E60">
      <w:pPr>
        <w:spacing w:after="0" w:line="240" w:lineRule="auto"/>
      </w:pPr>
      <w:r>
        <w:separator/>
      </w:r>
    </w:p>
  </w:endnote>
  <w:endnote w:type="continuationSeparator" w:id="0">
    <w:p w14:paraId="411A62BF" w14:textId="77777777" w:rsidR="007C4E60" w:rsidRDefault="007C4E60" w:rsidP="007C4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79C2" w14:textId="13FCCBE4" w:rsidR="00A27EBE" w:rsidRDefault="00A27EBE" w:rsidP="00A27EBE">
    <w:pPr>
      <w:pStyle w:val="Footer"/>
      <w:jc w:val="right"/>
    </w:pPr>
    <w:r w:rsidRPr="00A27EBE">
      <w:rPr>
        <w:rFonts w:ascii="Montserrat" w:hAnsi="Montserrat"/>
        <w:i/>
        <w:iCs/>
        <w:color w:val="BFBFBF" w:themeColor="background1" w:themeShade="BF"/>
        <w:sz w:val="16"/>
        <w:szCs w:val="16"/>
      </w:rPr>
      <w:t xml:space="preserve">Last updated:                 </w:t>
    </w:r>
    <w:proofErr w:type="gramStart"/>
    <w:r w:rsidRPr="00A27EBE">
      <w:rPr>
        <w:rFonts w:ascii="Montserrat" w:hAnsi="Montserrat"/>
        <w:i/>
        <w:iCs/>
        <w:color w:val="BFBFBF" w:themeColor="background1" w:themeShade="BF"/>
        <w:sz w:val="16"/>
        <w:szCs w:val="16"/>
      </w:rPr>
      <w:t>August,</w:t>
    </w:r>
    <w:proofErr w:type="gramEnd"/>
    <w:r w:rsidRPr="00A27EBE">
      <w:rPr>
        <w:rFonts w:ascii="Montserrat" w:hAnsi="Montserrat"/>
        <w:i/>
        <w:iCs/>
        <w:color w:val="BFBFBF" w:themeColor="background1" w:themeShade="BF"/>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69F0" w14:textId="77777777" w:rsidR="007C4E60" w:rsidRDefault="007C4E60" w:rsidP="007C4E60">
      <w:pPr>
        <w:spacing w:after="0" w:line="240" w:lineRule="auto"/>
      </w:pPr>
      <w:r>
        <w:separator/>
      </w:r>
    </w:p>
  </w:footnote>
  <w:footnote w:type="continuationSeparator" w:id="0">
    <w:p w14:paraId="2BF8BB87" w14:textId="77777777" w:rsidR="007C4E60" w:rsidRDefault="007C4E60" w:rsidP="007C4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8BE6" w14:textId="721667F5" w:rsidR="00942BD9" w:rsidRDefault="0044515F">
    <w:pPr>
      <w:pStyle w:val="Header"/>
    </w:pPr>
    <w:r>
      <w:rPr>
        <w:b/>
        <w:bCs/>
        <w:noProof/>
        <w:sz w:val="52"/>
        <w:szCs w:val="52"/>
      </w:rPr>
      <w:drawing>
        <wp:anchor distT="0" distB="0" distL="114300" distR="114300" simplePos="0" relativeHeight="251659264" behindDoc="1" locked="0" layoutInCell="1" allowOverlap="1" wp14:anchorId="609F1E9C" wp14:editId="24C4A8AE">
          <wp:simplePos x="0" y="0"/>
          <wp:positionH relativeFrom="margin">
            <wp:align>right</wp:align>
          </wp:positionH>
          <wp:positionV relativeFrom="paragraph">
            <wp:posOffset>-207282</wp:posOffset>
          </wp:positionV>
          <wp:extent cx="913765" cy="913765"/>
          <wp:effectExtent l="0" t="0" r="635" b="0"/>
          <wp:wrapTight wrapText="bothSides">
            <wp:wrapPolygon edited="0">
              <wp:start x="4503" y="3603"/>
              <wp:lineTo x="1351" y="11708"/>
              <wp:lineTo x="0" y="16211"/>
              <wp:lineTo x="0" y="17562"/>
              <wp:lineTo x="13059" y="17562"/>
              <wp:lineTo x="15761" y="16662"/>
              <wp:lineTo x="18913" y="13960"/>
              <wp:lineTo x="18463" y="11708"/>
              <wp:lineTo x="21165" y="3603"/>
              <wp:lineTo x="4503" y="360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913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4AB0"/>
    <w:multiLevelType w:val="hybridMultilevel"/>
    <w:tmpl w:val="0E3C7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BD33A4"/>
    <w:multiLevelType w:val="hybridMultilevel"/>
    <w:tmpl w:val="A7DC5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6B6B3C"/>
    <w:multiLevelType w:val="hybridMultilevel"/>
    <w:tmpl w:val="3EAC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9219259">
    <w:abstractNumId w:val="1"/>
  </w:num>
  <w:num w:numId="2" w16cid:durableId="1288508528">
    <w:abstractNumId w:val="0"/>
  </w:num>
  <w:num w:numId="3" w16cid:durableId="1923248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11"/>
    <w:rsid w:val="00121940"/>
    <w:rsid w:val="00223BB4"/>
    <w:rsid w:val="00297844"/>
    <w:rsid w:val="002C563F"/>
    <w:rsid w:val="00375424"/>
    <w:rsid w:val="0044515F"/>
    <w:rsid w:val="00456D3B"/>
    <w:rsid w:val="005A44F9"/>
    <w:rsid w:val="007C4E60"/>
    <w:rsid w:val="008C0F2D"/>
    <w:rsid w:val="00911CC8"/>
    <w:rsid w:val="00922467"/>
    <w:rsid w:val="00942BD9"/>
    <w:rsid w:val="00977A11"/>
    <w:rsid w:val="00A11201"/>
    <w:rsid w:val="00A27EBE"/>
    <w:rsid w:val="00A71843"/>
    <w:rsid w:val="00B07932"/>
    <w:rsid w:val="00B9228B"/>
    <w:rsid w:val="00BF0342"/>
    <w:rsid w:val="00C00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B1DD"/>
  <w15:chartTrackingRefBased/>
  <w15:docId w15:val="{E9E97D60-353B-4FC0-82C3-35439D0B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A11"/>
    <w:pPr>
      <w:ind w:left="720"/>
      <w:contextualSpacing/>
    </w:pPr>
  </w:style>
  <w:style w:type="character" w:styleId="Hyperlink">
    <w:name w:val="Hyperlink"/>
    <w:basedOn w:val="DefaultParagraphFont"/>
    <w:uiPriority w:val="99"/>
    <w:unhideWhenUsed/>
    <w:rsid w:val="002C563F"/>
    <w:rPr>
      <w:color w:val="0563C1" w:themeColor="hyperlink"/>
      <w:u w:val="single"/>
    </w:rPr>
  </w:style>
  <w:style w:type="character" w:styleId="UnresolvedMention">
    <w:name w:val="Unresolved Mention"/>
    <w:basedOn w:val="DefaultParagraphFont"/>
    <w:uiPriority w:val="99"/>
    <w:semiHidden/>
    <w:unhideWhenUsed/>
    <w:rsid w:val="002C563F"/>
    <w:rPr>
      <w:color w:val="605E5C"/>
      <w:shd w:val="clear" w:color="auto" w:fill="E1DFDD"/>
    </w:rPr>
  </w:style>
  <w:style w:type="paragraph" w:styleId="Header">
    <w:name w:val="header"/>
    <w:basedOn w:val="Normal"/>
    <w:link w:val="HeaderChar"/>
    <w:uiPriority w:val="99"/>
    <w:unhideWhenUsed/>
    <w:rsid w:val="007C4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E60"/>
  </w:style>
  <w:style w:type="paragraph" w:styleId="Footer">
    <w:name w:val="footer"/>
    <w:basedOn w:val="Normal"/>
    <w:link w:val="FooterChar"/>
    <w:uiPriority w:val="99"/>
    <w:unhideWhenUsed/>
    <w:rsid w:val="007C4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E60"/>
  </w:style>
  <w:style w:type="character" w:styleId="Emphasis">
    <w:name w:val="Emphasis"/>
    <w:basedOn w:val="DefaultParagraphFont"/>
    <w:uiPriority w:val="20"/>
    <w:qFormat/>
    <w:rsid w:val="00375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ravitytech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Phillip Charles Ciantar</dc:creator>
  <cp:keywords/>
  <dc:description/>
  <cp:lastModifiedBy>Andrew Phillip Charles Ciantar</cp:lastModifiedBy>
  <cp:revision>10</cp:revision>
  <dcterms:created xsi:type="dcterms:W3CDTF">2022-08-11T12:18:00Z</dcterms:created>
  <dcterms:modified xsi:type="dcterms:W3CDTF">2022-08-11T12:23:00Z</dcterms:modified>
</cp:coreProperties>
</file>